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1792" w14:textId="77777777" w:rsidR="00807AAC" w:rsidRDefault="00807AAC">
      <w:pPr>
        <w:tabs>
          <w:tab w:val="left" w:pos="567"/>
        </w:tabs>
        <w:spacing w:before="6" w:after="6" w:line="300" w:lineRule="auto"/>
        <w:ind w:left="57"/>
        <w:rPr>
          <w:rFonts w:eastAsia="Times New Roman"/>
          <w:kern w:val="3"/>
          <w:sz w:val="20"/>
          <w:szCs w:val="20"/>
          <w:shd w:val="clear" w:color="auto" w:fill="FFFFFF"/>
          <w:lang w:eastAsia="zh-CN"/>
        </w:rPr>
      </w:pPr>
    </w:p>
    <w:p w14:paraId="3F181115" w14:textId="77777777" w:rsidR="00807AAC" w:rsidRDefault="00C103B0">
      <w:pPr>
        <w:pStyle w:val="Textbody"/>
        <w:jc w:val="center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Klauzula Informacyjna Banku Spółdzielczego w Poniatowej</w:t>
      </w:r>
    </w:p>
    <w:p w14:paraId="195432B1" w14:textId="77777777" w:rsidR="00807AAC" w:rsidRDefault="00C103B0">
      <w:pPr>
        <w:pStyle w:val="Textbody"/>
        <w:jc w:val="center"/>
        <w:rPr>
          <w:b/>
          <w:bCs/>
          <w:smallCaps/>
          <w:sz w:val="24"/>
        </w:rPr>
      </w:pPr>
      <w:proofErr w:type="gramStart"/>
      <w:r>
        <w:rPr>
          <w:b/>
          <w:bCs/>
          <w:smallCaps/>
          <w:sz w:val="24"/>
        </w:rPr>
        <w:t>dla  Kontrahenta</w:t>
      </w:r>
      <w:proofErr w:type="gramEnd"/>
    </w:p>
    <w:p w14:paraId="4E295E88" w14:textId="77777777" w:rsidR="00807AAC" w:rsidRDefault="00807AAC">
      <w:pPr>
        <w:pStyle w:val="Textbody"/>
        <w:jc w:val="center"/>
        <w:rPr>
          <w:b/>
          <w:bCs/>
          <w:smallCaps/>
          <w:sz w:val="24"/>
        </w:rPr>
      </w:pPr>
    </w:p>
    <w:p w14:paraId="241C6405" w14:textId="77777777" w:rsidR="00807AAC" w:rsidRDefault="00C103B0">
      <w:pPr>
        <w:pStyle w:val="numerowanie"/>
        <w:numPr>
          <w:ilvl w:val="0"/>
          <w:numId w:val="2"/>
        </w:numPr>
      </w:pPr>
      <w:r>
        <w:t xml:space="preserve">Bank Spółdzielczy w Poniatowej z siedzibą przy ul. 1 Maja 7b, 24-320 Poniatowa, jest Administratorem Pani/Pana danych osobowych (zwanym dalej </w:t>
      </w:r>
      <w:r>
        <w:t>„Administratorem”).</w:t>
      </w:r>
    </w:p>
    <w:p w14:paraId="7035DAC5" w14:textId="77777777" w:rsidR="00807AAC" w:rsidRDefault="00C103B0">
      <w:pPr>
        <w:pStyle w:val="numerowanie"/>
        <w:tabs>
          <w:tab w:val="clear" w:pos="360"/>
        </w:tabs>
      </w:pPr>
      <w:r>
        <w:t xml:space="preserve">Administrator wyznaczył Inspektora Ochrony </w:t>
      </w:r>
      <w:proofErr w:type="gramStart"/>
      <w:r>
        <w:t>Danych  z</w:t>
      </w:r>
      <w:proofErr w:type="gramEnd"/>
      <w:r>
        <w:t xml:space="preserve"> którym może się Pani/Pan skontaktować w sprawach ochrony swoich danych osobowych pod adresem e -mail: iod@bsponiatowa.pl, pod numerem telefonu +48 81 820 21 10 w. 53 lub pisemnie na a</w:t>
      </w:r>
      <w:r>
        <w:t xml:space="preserve">dres naszej siedziby wskazany w ustępie powyżej. Inspektorem Ochrony Danych jest Pani Ilona Królikowska. </w:t>
      </w:r>
    </w:p>
    <w:p w14:paraId="5D16B84B" w14:textId="77777777" w:rsidR="00807AAC" w:rsidRDefault="00C103B0">
      <w:pPr>
        <w:pStyle w:val="numerowanie"/>
        <w:tabs>
          <w:tab w:val="clear" w:pos="360"/>
        </w:tabs>
      </w:pPr>
      <w:r>
        <w:t xml:space="preserve">Pani/Pana dane osobowe będą przetwarzane w celu zawarcia i realizacji umowy - na podstawie art. 6 ust. 1 lit. b RODO. W przypadku ewentualnych sporów </w:t>
      </w:r>
      <w:r>
        <w:t>dane osobowe mogą być również przetwarzane w celu dochodzenia roszczeń bądź obrony praw Administratora - na podstawie art. 6 ust. 1 lit. f RODO, co stanowi tzw. prawnie uzasadniony interes, którym jest dochodzenie roszczeń i obrona praw Administratora.</w:t>
      </w:r>
    </w:p>
    <w:p w14:paraId="4BA8F17C" w14:textId="77777777" w:rsidR="00807AAC" w:rsidRDefault="00C103B0">
      <w:pPr>
        <w:pStyle w:val="numerowanie"/>
        <w:tabs>
          <w:tab w:val="clear" w:pos="360"/>
        </w:tabs>
      </w:pPr>
      <w:r>
        <w:t>Prz</w:t>
      </w:r>
      <w:r>
        <w:t>ysługuje Pani / Panu prawo do żądania od administratora danych dostępu do treści swoich danych osobowych, prawo do ich sprostowania, usunięcia lub ograniczenia przetwarzania, a ponadto prawo do przenoszenia danych oraz prawo do wniesienia sprzeciwu wobec p</w:t>
      </w:r>
      <w:r>
        <w:t xml:space="preserve">rzetwarzania Pani/Pana danych osobowych. </w:t>
      </w:r>
    </w:p>
    <w:p w14:paraId="2B44EC87" w14:textId="77777777" w:rsidR="00807AAC" w:rsidRDefault="00C103B0">
      <w:pPr>
        <w:pStyle w:val="numerowanie"/>
        <w:tabs>
          <w:tab w:val="clear" w:pos="360"/>
        </w:tabs>
      </w:pPr>
      <w:proofErr w:type="gramStart"/>
      <w:r>
        <w:t>Przysługuje  Pani</w:t>
      </w:r>
      <w:proofErr w:type="gramEnd"/>
      <w:r>
        <w:t xml:space="preserve"> / Panu  prawo  wniesienia  skargi  do  organu nadzorczego, tj. do Prezesa Urzędu Ochrony Danych Osobowych, w przypadku uznania, że przetwarzanie danych osobowych Pani / Pana dotyczących narusza pr</w:t>
      </w:r>
      <w:r>
        <w:t>zepisy RODO.</w:t>
      </w:r>
    </w:p>
    <w:p w14:paraId="0E32BFA7" w14:textId="77777777" w:rsidR="00000000" w:rsidRDefault="00C103B0">
      <w:pPr>
        <w:sectPr w:rsidR="00000000">
          <w:footerReference w:type="default" r:id="rId7"/>
          <w:pgSz w:w="11906" w:h="16838"/>
          <w:pgMar w:top="1440" w:right="1080" w:bottom="1440" w:left="1080" w:header="708" w:footer="708" w:gutter="0"/>
          <w:cols w:space="708"/>
        </w:sectPr>
      </w:pPr>
    </w:p>
    <w:p w14:paraId="4BEF1D85" w14:textId="77777777" w:rsidR="00807AAC" w:rsidRDefault="00C103B0">
      <w:pPr>
        <w:pStyle w:val="numerowanie"/>
        <w:tabs>
          <w:tab w:val="clear" w:pos="360"/>
        </w:tabs>
        <w:spacing w:before="0" w:after="0"/>
      </w:pPr>
      <w:r>
        <w:t>Wobec Pani/Pana nie będą podejmowane zautomatyzowane decyzje.</w:t>
      </w:r>
    </w:p>
    <w:p w14:paraId="2F4C4578" w14:textId="77777777" w:rsidR="00807AAC" w:rsidRDefault="00C103B0">
      <w:pPr>
        <w:pStyle w:val="numerowanie"/>
        <w:tabs>
          <w:tab w:val="clear" w:pos="360"/>
        </w:tabs>
      </w:pPr>
      <w:r>
        <w:t>Podanie danych osobowych jest dobrowolne, jednakże odmowa podania danych może skutkować odmową realizacji umowy.</w:t>
      </w:r>
    </w:p>
    <w:p w14:paraId="1C11D161" w14:textId="77777777" w:rsidR="00807AAC" w:rsidRDefault="00C103B0">
      <w:pPr>
        <w:pStyle w:val="numerowanie"/>
        <w:tabs>
          <w:tab w:val="clear" w:pos="360"/>
        </w:tabs>
      </w:pPr>
      <w:r>
        <w:t xml:space="preserve">Pani/Pana dane osobowe będą przetwarzane przez okres </w:t>
      </w:r>
      <w:r>
        <w:t>wymagany przepisami prawa.</w:t>
      </w:r>
    </w:p>
    <w:p w14:paraId="729A4655" w14:textId="77777777" w:rsidR="00807AAC" w:rsidRDefault="00C103B0">
      <w:pPr>
        <w:pStyle w:val="numerowanie"/>
        <w:tabs>
          <w:tab w:val="clear" w:pos="360"/>
        </w:tabs>
      </w:pPr>
      <w:r>
        <w:t xml:space="preserve">Pani/Pana dane osobowe nie będą przekazywane do państw trzecich oraz organizacji międzynarodowych. </w:t>
      </w:r>
    </w:p>
    <w:p w14:paraId="238931C0" w14:textId="77777777" w:rsidR="00807AAC" w:rsidRDefault="00C103B0">
      <w:pPr>
        <w:pStyle w:val="numerowanie"/>
        <w:tabs>
          <w:tab w:val="clear" w:pos="360"/>
        </w:tabs>
      </w:pPr>
      <w:r>
        <w:t xml:space="preserve">W zakresie w jakim Pani/Pana dane przetwarzane są na podstawie zgody przysługuje Pani/Panu prawdo do jej </w:t>
      </w:r>
      <w:proofErr w:type="gramStart"/>
      <w:r>
        <w:t>cofnięcia  w</w:t>
      </w:r>
      <w:proofErr w:type="gramEnd"/>
      <w:r>
        <w:t xml:space="preserve"> dowolnym mo</w:t>
      </w:r>
      <w:r>
        <w:t xml:space="preserve">mencie. Wycofanie przez Panią/Pana zgody nie wpływa na zgodność z prawem przetwarzania, którego dokonano przed jej wycofaniem. </w:t>
      </w:r>
    </w:p>
    <w:p w14:paraId="61466ACA" w14:textId="77777777" w:rsidR="00807AAC" w:rsidRDefault="00807AAC">
      <w:pPr>
        <w:pStyle w:val="numerowanie"/>
        <w:numPr>
          <w:ilvl w:val="0"/>
          <w:numId w:val="0"/>
        </w:numPr>
        <w:tabs>
          <w:tab w:val="clear" w:pos="360"/>
        </w:tabs>
        <w:ind w:left="720" w:hanging="360"/>
      </w:pPr>
    </w:p>
    <w:p w14:paraId="657BB1A1" w14:textId="77777777" w:rsidR="00000000" w:rsidRDefault="00C103B0">
      <w:pPr>
        <w:sectPr w:rsidR="00000000">
          <w:type w:val="continuous"/>
          <w:pgSz w:w="11906" w:h="16838"/>
          <w:pgMar w:top="1440" w:right="1077" w:bottom="1440" w:left="1077" w:header="708" w:footer="708" w:gutter="0"/>
          <w:cols w:space="708"/>
        </w:sectPr>
      </w:pPr>
    </w:p>
    <w:p w14:paraId="555A5D0E" w14:textId="77777777" w:rsidR="00807AAC" w:rsidRDefault="00807AAC">
      <w:pPr>
        <w:pStyle w:val="numerowanie"/>
        <w:numPr>
          <w:ilvl w:val="0"/>
          <w:numId w:val="0"/>
        </w:numPr>
        <w:tabs>
          <w:tab w:val="clear" w:pos="360"/>
        </w:tabs>
        <w:spacing w:before="0" w:after="0"/>
        <w:ind w:left="720" w:hanging="360"/>
      </w:pPr>
    </w:p>
    <w:p w14:paraId="06B0CDB0" w14:textId="77777777" w:rsidR="00000000" w:rsidRDefault="00C103B0">
      <w:pPr>
        <w:sectPr w:rsidR="00000000">
          <w:type w:val="continuous"/>
          <w:pgSz w:w="11906" w:h="16838"/>
          <w:pgMar w:top="1440" w:right="1077" w:bottom="1440" w:left="1077" w:header="708" w:footer="708" w:gutter="0"/>
          <w:cols w:space="708"/>
        </w:sectPr>
      </w:pPr>
    </w:p>
    <w:p w14:paraId="7F591B0A" w14:textId="77777777" w:rsidR="00000000" w:rsidRDefault="00C103B0">
      <w:pPr>
        <w:sectPr w:rsidR="00000000">
          <w:type w:val="continuous"/>
          <w:pgSz w:w="11906" w:h="16838"/>
          <w:pgMar w:top="1440" w:right="1080" w:bottom="1440" w:left="1080" w:header="708" w:footer="708" w:gutter="0"/>
          <w:cols w:space="708"/>
        </w:sectPr>
      </w:pPr>
    </w:p>
    <w:p w14:paraId="1B746BAE" w14:textId="77777777" w:rsidR="00807AAC" w:rsidRDefault="00807AAC" w:rsidP="00C103B0"/>
    <w:sectPr w:rsidR="00807A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2B0B" w14:textId="77777777" w:rsidR="00000000" w:rsidRDefault="00C103B0">
      <w:pPr>
        <w:spacing w:line="240" w:lineRule="auto"/>
      </w:pPr>
      <w:r>
        <w:separator/>
      </w:r>
    </w:p>
  </w:endnote>
  <w:endnote w:type="continuationSeparator" w:id="0">
    <w:p w14:paraId="4A664C0F" w14:textId="77777777" w:rsidR="00000000" w:rsidRDefault="00C1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3CF" w14:textId="77777777" w:rsidR="00E4569E" w:rsidRDefault="00C103B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1481" w14:textId="77777777" w:rsidR="00E4569E" w:rsidRDefault="00C10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B02D" w14:textId="77777777" w:rsidR="00000000" w:rsidRDefault="00C103B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1A67CC0" w14:textId="77777777" w:rsidR="00000000" w:rsidRDefault="00C10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FCE2" w14:textId="77777777" w:rsidR="00E4569E" w:rsidRDefault="00C10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E3D"/>
    <w:multiLevelType w:val="multilevel"/>
    <w:tmpl w:val="D80E1966"/>
    <w:styleLink w:val="LFO1"/>
    <w:lvl w:ilvl="0">
      <w:start w:val="1"/>
      <w:numFmt w:val="decimal"/>
      <w:pStyle w:val="numerowanie"/>
      <w:lvlText w:val="%1/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38549">
    <w:abstractNumId w:val="0"/>
  </w:num>
  <w:num w:numId="2" w16cid:durableId="4840494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7AAC"/>
    <w:rsid w:val="00807AAC"/>
    <w:rsid w:val="00C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F65"/>
  <w15:docId w15:val="{5ED5EDD9-FCE8-4BD0-A845-F96125E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hAnsi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hAnsi="Times New Roman"/>
      <w:kern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hAnsi="Times New Roman"/>
      <w:kern w:val="0"/>
    </w:rPr>
  </w:style>
  <w:style w:type="paragraph" w:customStyle="1" w:styleId="Textbody">
    <w:name w:val="Text body"/>
    <w:basedOn w:val="Normalny"/>
    <w:pPr>
      <w:widowControl w:val="0"/>
      <w:tabs>
        <w:tab w:val="left" w:pos="567"/>
      </w:tabs>
      <w:spacing w:after="120" w:line="240" w:lineRule="auto"/>
    </w:pPr>
    <w:rPr>
      <w:rFonts w:eastAsia="SimSun" w:cs="Mangal"/>
      <w:kern w:val="3"/>
      <w:szCs w:val="24"/>
      <w:lang w:eastAsia="zh-CN" w:bidi="hi-IN"/>
    </w:rPr>
  </w:style>
  <w:style w:type="character" w:customStyle="1" w:styleId="TextbodyZnak">
    <w:name w:val="Text body Znak"/>
    <w:basedOn w:val="Domylnaczcionkaakapitu"/>
    <w:rPr>
      <w:rFonts w:ascii="Times New Roman" w:eastAsia="SimSun" w:hAnsi="Times New Roman" w:cs="Mangal"/>
      <w:kern w:val="3"/>
      <w:szCs w:val="24"/>
      <w:lang w:eastAsia="zh-CN" w:bidi="hi-IN"/>
    </w:rPr>
  </w:style>
  <w:style w:type="paragraph" w:customStyle="1" w:styleId="numerowanie">
    <w:name w:val="numerowanie"/>
    <w:basedOn w:val="Akapitzlist"/>
    <w:pPr>
      <w:numPr>
        <w:numId w:val="1"/>
      </w:numPr>
      <w:tabs>
        <w:tab w:val="left" w:pos="360"/>
      </w:tabs>
      <w:spacing w:before="20" w:after="20"/>
    </w:pPr>
    <w:rPr>
      <w:shd w:val="clear" w:color="auto" w:fill="FFFFFF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Królikowska</dc:creator>
  <dc:description/>
  <cp:lastModifiedBy>Ilona Królikowska</cp:lastModifiedBy>
  <cp:revision>2</cp:revision>
  <dcterms:created xsi:type="dcterms:W3CDTF">2023-08-01T08:07:00Z</dcterms:created>
  <dcterms:modified xsi:type="dcterms:W3CDTF">2023-08-01T08:07:00Z</dcterms:modified>
</cp:coreProperties>
</file>